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886"/>
        <w:tblW w:w="15875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blBorders>
        <w:tblLook w:val="04A0" w:firstRow="1" w:lastRow="0" w:firstColumn="1" w:lastColumn="0" w:noHBand="0" w:noVBand="1"/>
      </w:tblPr>
      <w:tblGrid>
        <w:gridCol w:w="846"/>
        <w:gridCol w:w="2972"/>
        <w:gridCol w:w="3728"/>
        <w:gridCol w:w="1886"/>
        <w:gridCol w:w="2385"/>
        <w:gridCol w:w="2212"/>
        <w:gridCol w:w="1846"/>
      </w:tblGrid>
      <w:tr w:rsidRPr="002607ED" w:rsidR="000A2E8F" w:rsidTr="3D823183" w14:paraId="560F7302" w14:textId="77777777">
        <w:trPr>
          <w:trHeight w:val="755"/>
        </w:trPr>
        <w:tc>
          <w:tcPr>
            <w:tcW w:w="158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002060"/>
            <w:tcMar/>
          </w:tcPr>
          <w:p w:rsidRPr="002607ED" w:rsidR="000A2E8F" w:rsidP="006155F9" w:rsidRDefault="000A2E8F" w14:paraId="187EE115" w14:textId="728D53FC">
            <w:pPr>
              <w:spacing w:line="240" w:lineRule="auto"/>
              <w:rPr>
                <w:rFonts w:ascii="Calibri" w:hAnsi="Calibri" w:eastAsia="Calibri" w:cs="Times New Roman"/>
                <w:b w:val="1"/>
                <w:bCs w:val="1"/>
                <w:color w:val="FFFFFF"/>
                <w:sz w:val="28"/>
                <w:szCs w:val="28"/>
              </w:rPr>
            </w:pPr>
            <w:bookmarkStart w:name="_Hlk30600122" w:id="0"/>
            <w:r w:rsidRPr="3D823183" w:rsidR="000A2E8F"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 xml:space="preserve">Year </w:t>
            </w:r>
            <w:r w:rsidRPr="3D823183" w:rsidR="006155F9"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10</w:t>
            </w:r>
            <w:r w:rsidRPr="3D823183" w:rsidR="000A2E8F"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 xml:space="preserve"> Curriculum Overview [202</w:t>
            </w:r>
            <w:r w:rsidRPr="3D823183" w:rsidR="19D39CBB"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5</w:t>
            </w:r>
            <w:r w:rsidRPr="3D823183" w:rsidR="000A2E8F"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-202</w:t>
            </w:r>
            <w:r w:rsidRPr="3D823183" w:rsidR="196144B6"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6</w:t>
            </w:r>
            <w:r w:rsidRPr="3D823183" w:rsidR="000A2E8F"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]</w:t>
            </w:r>
          </w:p>
          <w:p w:rsidRPr="002607ED" w:rsidR="00E96B09" w:rsidP="003F4008" w:rsidRDefault="006F0D68" w14:paraId="105CE024" w14:textId="363262FA">
            <w:pPr>
              <w:spacing w:line="240" w:lineRule="auto"/>
              <w:ind w:right="1351"/>
              <w:jc w:val="center"/>
              <w:rPr>
                <w:rFonts w:ascii="Calibri" w:hAnsi="Calibri" w:eastAsia="Calibri" w:cs="Times New Roman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FFFFFF"/>
                <w:sz w:val="28"/>
                <w:szCs w:val="28"/>
              </w:rPr>
              <w:t xml:space="preserve">              </w:t>
            </w:r>
            <w:r w:rsidRPr="002607ED" w:rsidR="000A2E8F">
              <w:rPr>
                <w:rFonts w:ascii="Calibri" w:hAnsi="Calibri" w:eastAsia="Calibri" w:cs="Times New Roman"/>
                <w:b/>
                <w:bCs/>
                <w:color w:val="FFFFFF"/>
                <w:sz w:val="28"/>
                <w:szCs w:val="28"/>
              </w:rPr>
              <w:t>Subject</w:t>
            </w:r>
            <w:r w:rsidR="006B1ABF">
              <w:rPr>
                <w:rFonts w:ascii="Calibri" w:hAnsi="Calibri" w:eastAsia="Calibri" w:cs="Times New Roman"/>
                <w:b/>
                <w:bCs/>
                <w:color w:val="FFFFFF"/>
                <w:sz w:val="28"/>
                <w:szCs w:val="28"/>
              </w:rPr>
              <w:t>: Food Technology</w:t>
            </w:r>
            <w:r w:rsidRPr="002607ED" w:rsidR="000A2E8F">
              <w:rPr>
                <w:rFonts w:ascii="Calibri" w:hAnsi="Calibri" w:eastAsia="Calibri" w:cs="Times New Roman"/>
                <w:b/>
                <w:bCs/>
                <w:color w:val="FFFFFF"/>
                <w:sz w:val="28"/>
                <w:szCs w:val="28"/>
              </w:rPr>
              <w:t xml:space="preserve"> </w:t>
            </w:r>
          </w:p>
        </w:tc>
      </w:tr>
      <w:tr w:rsidRPr="002607ED" w:rsidR="000F306E" w:rsidTr="3D823183" w14:paraId="41C87C07" w14:textId="77777777">
        <w:trPr>
          <w:trHeight w:val="361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="00E96B09" w:rsidP="000A2E8F" w:rsidRDefault="00E96B09" w14:paraId="29BBFAD4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</w:p>
          <w:p w:rsidRPr="002607ED" w:rsidR="0065542A" w:rsidP="000A2E8F" w:rsidRDefault="0065542A" w14:paraId="2BA4575F" w14:textId="351CC540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Pr="003F4008" w:rsidR="00E96B09" w:rsidP="003F4008" w:rsidRDefault="00E96B09" w14:paraId="772B8163" w14:textId="10F7EFA8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  <w:r w:rsidRPr="002607ED"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  <w:t>Knowledge &amp; Understanding</w:t>
            </w:r>
          </w:p>
        </w:tc>
        <w:tc>
          <w:tcPr>
            <w:tcW w:w="23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Pr="002607ED" w:rsidR="00E96B09" w:rsidP="000A2E8F" w:rsidRDefault="00E96B09" w14:paraId="5B0FA2AE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 w:rsidRPr="002607ED"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>Literacy</w:t>
            </w:r>
            <w:r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 xml:space="preserve"> Skills</w:t>
            </w:r>
          </w:p>
          <w:p w:rsidR="00674E6B" w:rsidP="00415264" w:rsidRDefault="00674E6B" w14:paraId="01E0E6D3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</w:pPr>
          </w:p>
          <w:p w:rsidR="00415264" w:rsidP="00415264" w:rsidRDefault="00415264" w14:paraId="2C03D890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  <w:t>Opportunities for</w:t>
            </w:r>
          </w:p>
          <w:p w:rsidR="00415264" w:rsidP="00415264" w:rsidRDefault="00415264" w14:paraId="2A97D0BA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  <w:t xml:space="preserve">developing </w:t>
            </w:r>
          </w:p>
          <w:p w:rsidRPr="002607ED" w:rsidR="00415264" w:rsidP="00415264" w:rsidRDefault="00415264" w14:paraId="1D2F33D5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  <w:t>literacy skills</w:t>
            </w:r>
          </w:p>
          <w:p w:rsidRPr="002607ED" w:rsidR="00E96B09" w:rsidP="000A2E8F" w:rsidRDefault="00E96B09" w14:paraId="36E43810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16"/>
                <w:szCs w:val="28"/>
              </w:rPr>
            </w:pPr>
          </w:p>
        </w:tc>
        <w:tc>
          <w:tcPr>
            <w:tcW w:w="22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="00415264" w:rsidP="00415264" w:rsidRDefault="00415264" w14:paraId="6C4794CD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  <w:p w:rsidR="00415264" w:rsidP="00415264" w:rsidRDefault="00415264" w14:paraId="11247842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 xml:space="preserve">Employability </w:t>
            </w:r>
            <w:r w:rsidRPr="002607ED"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>Skills</w:t>
            </w:r>
          </w:p>
          <w:p w:rsidRPr="002607ED" w:rsidR="00415264" w:rsidP="00415264" w:rsidRDefault="00415264" w14:paraId="3F263226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 w:rsidRPr="00C651B7"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0"/>
              </w:rPr>
              <w:t>[if any]</w:t>
            </w:r>
          </w:p>
          <w:p w:rsidRPr="002607ED" w:rsidR="00E96B09" w:rsidP="000A2E8F" w:rsidRDefault="00E96B09" w14:paraId="375EC228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</w:pPr>
          </w:p>
        </w:tc>
        <w:tc>
          <w:tcPr>
            <w:tcW w:w="18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="00415264" w:rsidP="000A2E8F" w:rsidRDefault="00415264" w14:paraId="494B5704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  <w:p w:rsidRPr="002607ED" w:rsidR="00E96B09" w:rsidP="000A2E8F" w:rsidRDefault="00E96B09" w14:paraId="6A56102A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 w:rsidRPr="002607ED"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>Assessment</w:t>
            </w:r>
            <w:r w:rsidR="00415264"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 xml:space="preserve"> Opportunities</w:t>
            </w:r>
          </w:p>
          <w:p w:rsidRPr="002607ED" w:rsidR="00E96B09" w:rsidP="000A2E8F" w:rsidRDefault="00E96B09" w14:paraId="02B701B0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16"/>
                <w:szCs w:val="28"/>
              </w:rPr>
            </w:pPr>
          </w:p>
        </w:tc>
      </w:tr>
      <w:tr w:rsidRPr="002607ED" w:rsidR="00420B9F" w:rsidTr="3D823183" w14:paraId="12FC7C34" w14:textId="77777777">
        <w:trPr>
          <w:trHeight w:val="1147"/>
        </w:trPr>
        <w:tc>
          <w:tcPr>
            <w:tcW w:w="846" w:type="dxa"/>
            <w:vMerge/>
            <w:tcMar/>
          </w:tcPr>
          <w:p w:rsidRPr="002607ED" w:rsidR="00E96B09" w:rsidP="000A2E8F" w:rsidRDefault="00E96B09" w14:paraId="434AF023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Pr="002607ED" w:rsidR="00E96B09" w:rsidP="000A2E8F" w:rsidRDefault="00E96B09" w14:paraId="2CEB4628" w14:textId="77777777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  <w:t>Composites</w:t>
            </w:r>
          </w:p>
        </w:tc>
        <w:tc>
          <w:tcPr>
            <w:tcW w:w="3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="00E96B09" w:rsidP="000A2E8F" w:rsidRDefault="00E96B09" w14:paraId="58EF4565" w14:textId="77777777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  <w:t>Components</w:t>
            </w:r>
          </w:p>
          <w:p w:rsidRPr="00415264" w:rsidR="00415264" w:rsidP="000A2E8F" w:rsidRDefault="00415264" w14:paraId="6E461DDD" w14:textId="4B224029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0"/>
                <w:szCs w:val="20"/>
              </w:rPr>
            </w:pPr>
            <w:r w:rsidRPr="00415264">
              <w:rPr>
                <w:rFonts w:ascii="Calibri" w:hAnsi="Calibri" w:eastAsia="Calibri" w:cs="Times New Roman"/>
                <w:b/>
                <w:color w:val="000000"/>
                <w:sz w:val="20"/>
                <w:szCs w:val="20"/>
              </w:rPr>
              <w:t>[KEY concepts &amp; subject specific vocab]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="00E96B09" w:rsidP="000A2E8F" w:rsidRDefault="00415264" w14:paraId="12F48FE3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 xml:space="preserve">Formal </w:t>
            </w:r>
            <w:r w:rsidR="00E96B09"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>Retrieval</w:t>
            </w:r>
          </w:p>
          <w:p w:rsidRPr="00415264" w:rsidR="00415264" w:rsidP="000A2E8F" w:rsidRDefault="00415264" w14:paraId="4B40C0D2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0"/>
              </w:rPr>
            </w:pPr>
            <w:r w:rsidRPr="00415264"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0"/>
              </w:rPr>
              <w:t>[if any]</w:t>
            </w:r>
          </w:p>
        </w:tc>
        <w:tc>
          <w:tcPr>
            <w:tcW w:w="2385" w:type="dxa"/>
            <w:vMerge/>
            <w:tcMar/>
          </w:tcPr>
          <w:p w:rsidRPr="002607ED" w:rsidR="00E96B09" w:rsidP="000A2E8F" w:rsidRDefault="00E96B09" w14:paraId="0E320B76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12" w:type="dxa"/>
            <w:vMerge/>
            <w:tcMar/>
          </w:tcPr>
          <w:p w:rsidR="00E96B09" w:rsidP="000A2E8F" w:rsidRDefault="00E96B09" w14:paraId="30EE792C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6" w:type="dxa"/>
            <w:vMerge/>
            <w:tcMar/>
          </w:tcPr>
          <w:p w:rsidRPr="002607ED" w:rsidR="00E96B09" w:rsidP="000A2E8F" w:rsidRDefault="00E96B09" w14:paraId="47AB5584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bookmarkEnd w:id="0"/>
      <w:tr w:rsidRPr="002607ED" w:rsidR="00420B9F" w:rsidTr="3D823183" w14:paraId="18AA2430" w14:textId="77777777">
        <w:trPr>
          <w:trHeight w:val="1438"/>
        </w:trPr>
        <w:tc>
          <w:tcPr>
            <w:tcW w:w="8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4320A5" w:rsidR="001018A8" w:rsidP="004320A5" w:rsidRDefault="001018A8" w14:paraId="7B3582CC" w14:textId="6081002C">
            <w:pPr>
              <w:spacing w:line="240" w:lineRule="auto"/>
              <w:jc w:val="center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F50556" w:rsidP="0027508E" w:rsidRDefault="0027508E" w14:paraId="7C392EEA" w14:textId="77777777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ind w:left="360"/>
              <w:jc w:val="both"/>
              <w:rPr>
                <w:rFonts w:ascii="Calibri" w:hAnsi="Calibri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color w:val="000000"/>
                <w:sz w:val="28"/>
                <w:szCs w:val="28"/>
              </w:rPr>
              <w:t>Food Nutrition and Health</w:t>
            </w:r>
          </w:p>
          <w:p w:rsidR="0027508E" w:rsidP="0027508E" w:rsidRDefault="00420B9F" w14:paraId="1FF0A066" w14:textId="77777777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ind w:left="360"/>
              <w:jc w:val="both"/>
              <w:rPr>
                <w:rFonts w:ascii="Calibri" w:hAnsi="Calibri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color w:val="000000"/>
                <w:sz w:val="28"/>
                <w:szCs w:val="28"/>
              </w:rPr>
              <w:t>Food Science</w:t>
            </w:r>
          </w:p>
          <w:p w:rsidR="00420B9F" w:rsidP="0027508E" w:rsidRDefault="00420B9F" w14:paraId="47EE6155" w14:textId="77777777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ind w:left="360"/>
              <w:jc w:val="both"/>
              <w:rPr>
                <w:rFonts w:ascii="Calibri" w:hAnsi="Calibri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color w:val="000000"/>
                <w:sz w:val="28"/>
                <w:szCs w:val="28"/>
              </w:rPr>
              <w:t>Food Safety</w:t>
            </w:r>
          </w:p>
          <w:p w:rsidR="00420B9F" w:rsidP="0027508E" w:rsidRDefault="00420B9F" w14:paraId="46C93B8B" w14:textId="77777777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ind w:left="360"/>
              <w:jc w:val="both"/>
              <w:rPr>
                <w:rFonts w:ascii="Calibri" w:hAnsi="Calibri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color w:val="000000"/>
                <w:sz w:val="28"/>
                <w:szCs w:val="28"/>
              </w:rPr>
              <w:t>Food choices</w:t>
            </w:r>
          </w:p>
          <w:p w:rsidR="00420B9F" w:rsidP="0027508E" w:rsidRDefault="00420B9F" w14:paraId="2EDD7C01" w14:textId="77777777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ind w:left="360"/>
              <w:jc w:val="both"/>
              <w:rPr>
                <w:rFonts w:ascii="Calibri" w:hAnsi="Calibri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color w:val="000000"/>
                <w:sz w:val="28"/>
                <w:szCs w:val="28"/>
              </w:rPr>
              <w:t>Food Provenance</w:t>
            </w:r>
          </w:p>
          <w:p w:rsidRPr="0027508E" w:rsidR="00420B9F" w:rsidP="0027508E" w:rsidRDefault="00420B9F" w14:paraId="4EE7B6E2" w14:textId="4D885951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ind w:left="360"/>
              <w:jc w:val="both"/>
              <w:rPr>
                <w:rFonts w:ascii="Calibri" w:hAnsi="Calibri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color w:val="000000"/>
                <w:sz w:val="28"/>
                <w:szCs w:val="28"/>
              </w:rPr>
              <w:t>Food Preparation skills</w:t>
            </w:r>
          </w:p>
        </w:tc>
        <w:tc>
          <w:tcPr>
            <w:tcW w:w="3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50556" w:rsidP="00F50556" w:rsidRDefault="00420B9F" w14:paraId="024A4FAD" w14:textId="6AECABD0">
            <w:pPr>
              <w:pStyle w:val="NoSpacing"/>
              <w:numPr>
                <w:ilvl w:val="0"/>
                <w:numId w:val="37"/>
              </w:numPr>
              <w:ind w:left="360"/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  <w:t>Macro / micro nutrients</w:t>
            </w:r>
          </w:p>
          <w:p w:rsidR="00420B9F" w:rsidP="00F50556" w:rsidRDefault="00420B9F" w14:paraId="1488424D" w14:textId="47264A91">
            <w:pPr>
              <w:pStyle w:val="NoSpacing"/>
              <w:numPr>
                <w:ilvl w:val="0"/>
                <w:numId w:val="37"/>
              </w:numPr>
              <w:ind w:left="360"/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  <w:t>Vitamins and minerals</w:t>
            </w:r>
          </w:p>
          <w:p w:rsidR="00420B9F" w:rsidP="00F50556" w:rsidRDefault="00420B9F" w14:paraId="23078A00" w14:textId="5EA2E33D">
            <w:pPr>
              <w:pStyle w:val="NoSpacing"/>
              <w:numPr>
                <w:ilvl w:val="0"/>
                <w:numId w:val="37"/>
              </w:numPr>
              <w:ind w:left="360"/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  <w:t>Healthy eating</w:t>
            </w:r>
          </w:p>
          <w:p w:rsidR="00420B9F" w:rsidP="00F50556" w:rsidRDefault="00420B9F" w14:paraId="29F481BD" w14:textId="421BE75D">
            <w:pPr>
              <w:pStyle w:val="NoSpacing"/>
              <w:numPr>
                <w:ilvl w:val="0"/>
                <w:numId w:val="37"/>
              </w:numPr>
              <w:ind w:left="360"/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  <w:t>Nutritional needs</w:t>
            </w:r>
          </w:p>
          <w:p w:rsidR="00420B9F" w:rsidP="00420B9F" w:rsidRDefault="00420B9F" w14:paraId="0827447A" w14:textId="504845C1">
            <w:pPr>
              <w:pStyle w:val="NoSpacing"/>
              <w:numPr>
                <w:ilvl w:val="0"/>
                <w:numId w:val="37"/>
              </w:numPr>
              <w:ind w:left="360"/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  <w:t>Diet related health</w:t>
            </w:r>
          </w:p>
          <w:p w:rsidR="00420B9F" w:rsidP="00420B9F" w:rsidRDefault="00420B9F" w14:paraId="7FA8CDCF" w14:textId="0EBA56D7">
            <w:pPr>
              <w:pStyle w:val="NoSpacing"/>
              <w:numPr>
                <w:ilvl w:val="0"/>
                <w:numId w:val="37"/>
              </w:numPr>
              <w:ind w:left="360"/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  <w:t>Different groups / planning meals</w:t>
            </w:r>
          </w:p>
          <w:p w:rsidR="00420B9F" w:rsidP="00420B9F" w:rsidRDefault="00420B9F" w14:paraId="1DA234AC" w14:textId="758B59E8">
            <w:pPr>
              <w:pStyle w:val="NoSpacing"/>
              <w:numPr>
                <w:ilvl w:val="0"/>
                <w:numId w:val="37"/>
              </w:numPr>
              <w:ind w:left="360"/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  <w:t>Why food is cooked</w:t>
            </w:r>
          </w:p>
          <w:p w:rsidR="00420B9F" w:rsidP="00420B9F" w:rsidRDefault="00420B9F" w14:paraId="7E051AC1" w14:textId="397BA482">
            <w:pPr>
              <w:pStyle w:val="NoSpacing"/>
              <w:numPr>
                <w:ilvl w:val="0"/>
                <w:numId w:val="37"/>
              </w:numPr>
              <w:ind w:left="360"/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  <w:t>Heat transfer methods</w:t>
            </w:r>
          </w:p>
          <w:p w:rsidR="00420B9F" w:rsidP="00420B9F" w:rsidRDefault="00420B9F" w14:paraId="5762E8FD" w14:textId="7ED3EB51">
            <w:pPr>
              <w:pStyle w:val="NoSpacing"/>
              <w:numPr>
                <w:ilvl w:val="0"/>
                <w:numId w:val="37"/>
              </w:numPr>
              <w:ind w:left="360"/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  <w:t>Cooking methods</w:t>
            </w:r>
          </w:p>
          <w:p w:rsidR="00420B9F" w:rsidP="00420B9F" w:rsidRDefault="00420B9F" w14:paraId="22F7918A" w14:textId="49797976">
            <w:pPr>
              <w:pStyle w:val="NoSpacing"/>
              <w:numPr>
                <w:ilvl w:val="0"/>
                <w:numId w:val="37"/>
              </w:numPr>
              <w:ind w:left="360"/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  <w:t>Properties of food</w:t>
            </w:r>
          </w:p>
          <w:p w:rsidR="00420B9F" w:rsidP="00420B9F" w:rsidRDefault="00420B9F" w14:paraId="54358054" w14:textId="6D670F3A">
            <w:pPr>
              <w:pStyle w:val="NoSpacing"/>
              <w:numPr>
                <w:ilvl w:val="0"/>
                <w:numId w:val="37"/>
              </w:numPr>
              <w:ind w:left="360"/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  <w:t>Food spoilage</w:t>
            </w:r>
          </w:p>
          <w:p w:rsidR="00420B9F" w:rsidP="00420B9F" w:rsidRDefault="00420B9F" w14:paraId="25C00C73" w14:textId="3E5E3CD4">
            <w:pPr>
              <w:pStyle w:val="NoSpacing"/>
              <w:numPr>
                <w:ilvl w:val="0"/>
                <w:numId w:val="37"/>
              </w:numPr>
              <w:ind w:left="360"/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  <w:t>Storing food</w:t>
            </w:r>
          </w:p>
          <w:p w:rsidR="00420B9F" w:rsidP="00420B9F" w:rsidRDefault="00420B9F" w14:paraId="40505C3E" w14:textId="3BD48960">
            <w:pPr>
              <w:pStyle w:val="NoSpacing"/>
              <w:numPr>
                <w:ilvl w:val="0"/>
                <w:numId w:val="37"/>
              </w:numPr>
              <w:ind w:left="360"/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  <w:t>Food poisoning</w:t>
            </w:r>
          </w:p>
          <w:p w:rsidR="00420B9F" w:rsidP="00420B9F" w:rsidRDefault="00420B9F" w14:paraId="63A6F1AD" w14:textId="58E3B82A">
            <w:pPr>
              <w:pStyle w:val="NoSpacing"/>
              <w:numPr>
                <w:ilvl w:val="0"/>
                <w:numId w:val="37"/>
              </w:numPr>
              <w:ind w:left="360"/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  <w:t>Influences</w:t>
            </w:r>
          </w:p>
          <w:p w:rsidR="00420B9F" w:rsidP="00420B9F" w:rsidRDefault="00420B9F" w14:paraId="1A248DAA" w14:textId="62DAE246">
            <w:pPr>
              <w:pStyle w:val="NoSpacing"/>
              <w:numPr>
                <w:ilvl w:val="0"/>
                <w:numId w:val="37"/>
              </w:numPr>
              <w:ind w:left="360"/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  <w:t>Cultural, moral, religious choices</w:t>
            </w:r>
          </w:p>
          <w:p w:rsidR="00420B9F" w:rsidP="00420B9F" w:rsidRDefault="00420B9F" w14:paraId="0DB543E8" w14:textId="6A64E85A">
            <w:pPr>
              <w:pStyle w:val="NoSpacing"/>
              <w:numPr>
                <w:ilvl w:val="0"/>
                <w:numId w:val="37"/>
              </w:numPr>
              <w:ind w:left="360"/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  <w:t>Worldwide cuisines</w:t>
            </w:r>
          </w:p>
          <w:p w:rsidR="00420B9F" w:rsidP="00420B9F" w:rsidRDefault="00420B9F" w14:paraId="3C32C473" w14:textId="7B26B624">
            <w:pPr>
              <w:pStyle w:val="NoSpacing"/>
              <w:numPr>
                <w:ilvl w:val="0"/>
                <w:numId w:val="37"/>
              </w:numPr>
              <w:ind w:left="360"/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  <w:t>Food labelling</w:t>
            </w:r>
          </w:p>
          <w:p w:rsidR="00420B9F" w:rsidP="00420B9F" w:rsidRDefault="00420B9F" w14:paraId="17266FE0" w14:textId="1AC9E5AE">
            <w:pPr>
              <w:pStyle w:val="NoSpacing"/>
              <w:numPr>
                <w:ilvl w:val="0"/>
                <w:numId w:val="37"/>
              </w:numPr>
              <w:ind w:left="360"/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  <w:t>Marketing / influences</w:t>
            </w:r>
          </w:p>
          <w:p w:rsidR="00420B9F" w:rsidP="00420B9F" w:rsidRDefault="00420B9F" w14:paraId="4E7D0AF2" w14:textId="2E13C889">
            <w:pPr>
              <w:pStyle w:val="NoSpacing"/>
              <w:numPr>
                <w:ilvl w:val="0"/>
                <w:numId w:val="37"/>
              </w:numPr>
              <w:ind w:left="360"/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  <w:t>Sensory</w:t>
            </w:r>
          </w:p>
          <w:p w:rsidR="00420B9F" w:rsidP="00420B9F" w:rsidRDefault="00420B9F" w14:paraId="4BAD9EED" w14:textId="4EBB6FDE">
            <w:pPr>
              <w:pStyle w:val="NoSpacing"/>
              <w:numPr>
                <w:ilvl w:val="0"/>
                <w:numId w:val="37"/>
              </w:numPr>
              <w:ind w:left="360"/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  <w:t>Food provenance</w:t>
            </w:r>
          </w:p>
          <w:p w:rsidR="00420B9F" w:rsidP="00420B9F" w:rsidRDefault="00420B9F" w14:paraId="07BF7217" w14:textId="01093D0C">
            <w:pPr>
              <w:pStyle w:val="NoSpacing"/>
              <w:numPr>
                <w:ilvl w:val="0"/>
                <w:numId w:val="37"/>
              </w:numPr>
              <w:ind w:left="360"/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  <w:t>Grown / reared/ caught</w:t>
            </w:r>
          </w:p>
          <w:p w:rsidR="00420B9F" w:rsidP="00420B9F" w:rsidRDefault="00420B9F" w14:paraId="5A77A96F" w14:textId="2C73B281">
            <w:pPr>
              <w:pStyle w:val="NoSpacing"/>
              <w:numPr>
                <w:ilvl w:val="0"/>
                <w:numId w:val="37"/>
              </w:numPr>
              <w:ind w:left="360"/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  <w:lastRenderedPageBreak/>
              <w:t>Packaging</w:t>
            </w:r>
          </w:p>
          <w:p w:rsidR="00420B9F" w:rsidP="00420B9F" w:rsidRDefault="00420B9F" w14:paraId="3DB5BEDC" w14:textId="7656503F">
            <w:pPr>
              <w:pStyle w:val="NoSpacing"/>
              <w:numPr>
                <w:ilvl w:val="0"/>
                <w:numId w:val="37"/>
              </w:numPr>
              <w:ind w:left="360"/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  <w:t>Food miles</w:t>
            </w:r>
          </w:p>
          <w:p w:rsidR="00420B9F" w:rsidP="00420B9F" w:rsidRDefault="00420B9F" w14:paraId="685182BC" w14:textId="36676BA6">
            <w:pPr>
              <w:pStyle w:val="NoSpacing"/>
              <w:numPr>
                <w:ilvl w:val="0"/>
                <w:numId w:val="37"/>
              </w:numPr>
              <w:ind w:left="360"/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  <w:t>Carbon footprint</w:t>
            </w:r>
          </w:p>
          <w:p w:rsidR="00420B9F" w:rsidP="00420B9F" w:rsidRDefault="00420B9F" w14:paraId="3899A296" w14:textId="18E6354E">
            <w:pPr>
              <w:pStyle w:val="NoSpacing"/>
              <w:numPr>
                <w:ilvl w:val="0"/>
                <w:numId w:val="37"/>
              </w:numPr>
              <w:ind w:left="360"/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  <w:t>Primary / secondary food processing</w:t>
            </w:r>
          </w:p>
          <w:p w:rsidR="00420B9F" w:rsidP="00420B9F" w:rsidRDefault="00420B9F" w14:paraId="5297B42C" w14:textId="26A5B153">
            <w:pPr>
              <w:pStyle w:val="NoSpacing"/>
              <w:numPr>
                <w:ilvl w:val="0"/>
                <w:numId w:val="37"/>
              </w:numPr>
              <w:ind w:left="360"/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  <w:t>Fortification and modification</w:t>
            </w:r>
          </w:p>
          <w:p w:rsidRPr="00420B9F" w:rsidR="00420B9F" w:rsidP="00420B9F" w:rsidRDefault="00420B9F" w14:paraId="3D907187" w14:textId="4B9EECC0">
            <w:pPr>
              <w:pStyle w:val="NoSpacing"/>
              <w:numPr>
                <w:ilvl w:val="0"/>
                <w:numId w:val="37"/>
              </w:numPr>
              <w:ind w:left="360"/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  <w:t>Practical skills</w:t>
            </w:r>
          </w:p>
          <w:p w:rsidRPr="00F50556" w:rsidR="00F50556" w:rsidP="00F50556" w:rsidRDefault="00F50556" w14:paraId="76C0F331" w14:textId="19202C25">
            <w:pPr>
              <w:pStyle w:val="NoSpacing"/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4320A5" w:rsidP="004320A5" w:rsidRDefault="00420B9F" w14:paraId="0F8EBCFF" w14:textId="6ABD7A43">
            <w:pPr>
              <w:pStyle w:val="ListParagraph"/>
              <w:numPr>
                <w:ilvl w:val="0"/>
                <w:numId w:val="38"/>
              </w:numPr>
              <w:spacing w:line="240" w:lineRule="auto"/>
              <w:ind w:left="360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lastRenderedPageBreak/>
              <w:t>Exam questions</w:t>
            </w:r>
          </w:p>
          <w:p w:rsidR="00420B9F" w:rsidP="004320A5" w:rsidRDefault="00420B9F" w14:paraId="020858BA" w14:textId="2D3ECA60">
            <w:pPr>
              <w:pStyle w:val="ListParagraph"/>
              <w:numPr>
                <w:ilvl w:val="0"/>
                <w:numId w:val="38"/>
              </w:numPr>
              <w:spacing w:line="240" w:lineRule="auto"/>
              <w:ind w:left="360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Revision questions</w:t>
            </w:r>
          </w:p>
          <w:p w:rsidR="00420B9F" w:rsidP="004320A5" w:rsidRDefault="00420B9F" w14:paraId="5CE6871C" w14:textId="4F881F0F">
            <w:pPr>
              <w:pStyle w:val="ListParagraph"/>
              <w:numPr>
                <w:ilvl w:val="0"/>
                <w:numId w:val="38"/>
              </w:numPr>
              <w:spacing w:line="240" w:lineRule="auto"/>
              <w:ind w:left="360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Practice paper</w:t>
            </w:r>
          </w:p>
          <w:p w:rsidR="00420B9F" w:rsidP="004320A5" w:rsidRDefault="00420B9F" w14:paraId="341C64E8" w14:textId="0BA428D0">
            <w:pPr>
              <w:pStyle w:val="ListParagraph"/>
              <w:numPr>
                <w:ilvl w:val="0"/>
                <w:numId w:val="38"/>
              </w:numPr>
              <w:spacing w:line="240" w:lineRule="auto"/>
              <w:ind w:left="360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Do now activities</w:t>
            </w:r>
          </w:p>
          <w:p w:rsidRPr="004320A5" w:rsidR="00420B9F" w:rsidP="004320A5" w:rsidRDefault="00420B9F" w14:paraId="33BE7773" w14:textId="1827C172">
            <w:pPr>
              <w:pStyle w:val="ListParagraph"/>
              <w:numPr>
                <w:ilvl w:val="0"/>
                <w:numId w:val="38"/>
              </w:numPr>
              <w:spacing w:line="240" w:lineRule="auto"/>
              <w:ind w:left="360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Practical dishes</w:t>
            </w:r>
          </w:p>
          <w:p w:rsidRPr="004320A5" w:rsidR="007750A2" w:rsidP="002C00CD" w:rsidRDefault="007750A2" w14:paraId="633E92CA" w14:textId="6FA3DEC5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4320A5" w:rsidR="00AD4A74" w:rsidP="002C00CD" w:rsidRDefault="001A6402" w14:paraId="5B9512EB" w14:textId="1A709E13">
            <w:pPr>
              <w:pStyle w:val="ListParagraph"/>
              <w:numPr>
                <w:ilvl w:val="0"/>
                <w:numId w:val="38"/>
              </w:numPr>
              <w:spacing w:line="240" w:lineRule="auto"/>
              <w:ind w:left="360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 w:rsidRPr="004320A5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Disciplinary literacy</w:t>
            </w:r>
            <w:r w:rsidR="00F50556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:rsidRPr="004320A5" w:rsidR="00A8587F" w:rsidP="002C00CD" w:rsidRDefault="00A8587F" w14:paraId="346E94AF" w14:textId="07B67931">
            <w:pPr>
              <w:pStyle w:val="ListParagraph"/>
              <w:numPr>
                <w:ilvl w:val="0"/>
                <w:numId w:val="38"/>
              </w:numPr>
              <w:spacing w:line="240" w:lineRule="auto"/>
              <w:ind w:left="360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 w:rsidRPr="004320A5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 xml:space="preserve">Listening </w:t>
            </w:r>
            <w:r w:rsidRPr="004320A5" w:rsidR="00506A99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s</w:t>
            </w:r>
            <w:r w:rsidRPr="004320A5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kills</w:t>
            </w:r>
          </w:p>
          <w:p w:rsidRPr="004320A5" w:rsidR="001A6402" w:rsidP="002C00CD" w:rsidRDefault="001A6402" w14:paraId="7E540598" w14:textId="0B045C11">
            <w:pPr>
              <w:pStyle w:val="ListParagraph"/>
              <w:numPr>
                <w:ilvl w:val="0"/>
                <w:numId w:val="38"/>
              </w:numPr>
              <w:spacing w:line="240" w:lineRule="auto"/>
              <w:ind w:left="360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 w:rsidRPr="004320A5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Communication skills</w:t>
            </w:r>
          </w:p>
          <w:p w:rsidRPr="004320A5" w:rsidR="004320A5" w:rsidP="002C00CD" w:rsidRDefault="004320A5" w14:paraId="414CA19D" w14:textId="2CADE6DC">
            <w:pPr>
              <w:pStyle w:val="ListParagraph"/>
              <w:numPr>
                <w:ilvl w:val="0"/>
                <w:numId w:val="38"/>
              </w:numPr>
              <w:spacing w:line="240" w:lineRule="auto"/>
              <w:ind w:left="360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4320A5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Oracy</w:t>
            </w:r>
            <w:proofErr w:type="spellEnd"/>
            <w:r w:rsidRPr="004320A5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:rsidRPr="004320A5" w:rsidR="00A8587F" w:rsidP="002C00CD" w:rsidRDefault="00A8587F" w14:paraId="7292301D" w14:textId="34B23A2D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1A6402" w:rsidP="002C00CD" w:rsidRDefault="00420B9F" w14:paraId="7B0DD937" w14:textId="557435E7">
            <w:pPr>
              <w:pStyle w:val="ListParagraph"/>
              <w:numPr>
                <w:ilvl w:val="0"/>
                <w:numId w:val="38"/>
              </w:numPr>
              <w:spacing w:line="240" w:lineRule="auto"/>
              <w:ind w:left="360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Time management</w:t>
            </w:r>
          </w:p>
          <w:p w:rsidRPr="004320A5" w:rsidR="00420B9F" w:rsidP="002C00CD" w:rsidRDefault="00420B9F" w14:paraId="6644BE73" w14:textId="77777777">
            <w:pPr>
              <w:pStyle w:val="ListParagraph"/>
              <w:numPr>
                <w:ilvl w:val="0"/>
                <w:numId w:val="38"/>
              </w:numPr>
              <w:spacing w:line="240" w:lineRule="auto"/>
              <w:ind w:left="360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  <w:p w:rsidRPr="004320A5" w:rsidR="006B1ABF" w:rsidP="002C00CD" w:rsidRDefault="006B1ABF" w14:paraId="0FD1F8D6" w14:textId="77777777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  <w:p w:rsidRPr="004320A5" w:rsidR="00E77339" w:rsidP="002C00CD" w:rsidRDefault="00E77339" w14:paraId="6D4CB57A" w14:textId="2A9556A6">
            <w:pPr>
              <w:pStyle w:val="ListParagraph"/>
              <w:spacing w:line="240" w:lineRule="auto"/>
              <w:ind w:left="0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6C4511" w:rsidP="002C00CD" w:rsidRDefault="006C4511" w14:paraId="5D15AD85" w14:textId="606A36DF">
            <w:pPr>
              <w:pStyle w:val="ListParagraph"/>
              <w:numPr>
                <w:ilvl w:val="0"/>
                <w:numId w:val="38"/>
              </w:numPr>
              <w:spacing w:line="240" w:lineRule="auto"/>
              <w:ind w:left="360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 xml:space="preserve">MCQ </w:t>
            </w:r>
          </w:p>
          <w:p w:rsidRPr="004320A5" w:rsidR="00F50556" w:rsidP="002C00CD" w:rsidRDefault="00F50556" w14:paraId="079B44EA" w14:textId="21AA0AC1">
            <w:pPr>
              <w:pStyle w:val="ListParagraph"/>
              <w:numPr>
                <w:ilvl w:val="0"/>
                <w:numId w:val="38"/>
              </w:numPr>
              <w:spacing w:line="240" w:lineRule="auto"/>
              <w:ind w:left="360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 xml:space="preserve">Exam </w:t>
            </w:r>
            <w:r w:rsidR="00420B9F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practice papers</w:t>
            </w:r>
          </w:p>
          <w:p w:rsidR="001A6402" w:rsidP="002C00CD" w:rsidRDefault="001A6402" w14:paraId="1591E617" w14:textId="77777777">
            <w:pPr>
              <w:pStyle w:val="ListParagraph"/>
              <w:numPr>
                <w:ilvl w:val="0"/>
                <w:numId w:val="38"/>
              </w:numPr>
              <w:spacing w:line="240" w:lineRule="auto"/>
              <w:ind w:left="360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 w:rsidRPr="004320A5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MAD feedback</w:t>
            </w:r>
          </w:p>
          <w:p w:rsidRPr="004320A5" w:rsidR="00420B9F" w:rsidP="002C00CD" w:rsidRDefault="00420B9F" w14:paraId="32DB0DB8" w14:textId="368D3EEE">
            <w:pPr>
              <w:pStyle w:val="ListParagraph"/>
              <w:numPr>
                <w:ilvl w:val="0"/>
                <w:numId w:val="38"/>
              </w:numPr>
              <w:spacing w:line="240" w:lineRule="auto"/>
              <w:ind w:left="360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Mock NEA practice</w:t>
            </w:r>
            <w:bookmarkStart w:name="_GoBack" w:id="1"/>
            <w:bookmarkEnd w:id="1"/>
          </w:p>
        </w:tc>
      </w:tr>
      <w:tr w:rsidR="445E40CA" w:rsidTr="3D823183" w14:paraId="41FD387B">
        <w:trPr>
          <w:trHeight w:val="300"/>
        </w:trPr>
        <w:tc>
          <w:tcPr>
            <w:tcW w:w="381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17B5DDBF" w:rsidP="445E40CA" w:rsidRDefault="17B5DDBF" w14:paraId="7FE75E98" w14:textId="74799F2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Times New Roman"/>
                <w:color w:val="000000" w:themeColor="text1" w:themeTint="FF" w:themeShade="FF"/>
                <w:sz w:val="28"/>
                <w:szCs w:val="28"/>
              </w:rPr>
            </w:pPr>
            <w:r w:rsidRPr="445E40CA" w:rsidR="17B5DDBF">
              <w:rPr>
                <w:rFonts w:ascii="Calibri" w:hAnsi="Calibri" w:eastAsia="Calibri" w:cs="Times New Roman"/>
                <w:color w:val="000000" w:themeColor="text1" w:themeTint="FF" w:themeShade="FF"/>
                <w:sz w:val="28"/>
                <w:szCs w:val="28"/>
              </w:rPr>
              <w:t>Cat</w:t>
            </w:r>
            <w:r w:rsidRPr="445E40CA" w:rsidR="30A52FCD">
              <w:rPr>
                <w:rFonts w:ascii="Calibri" w:hAnsi="Calibri" w:eastAsia="Calibri" w:cs="Times New Roman"/>
                <w:color w:val="000000" w:themeColor="text1" w:themeTint="FF" w:themeShade="FF"/>
                <w:sz w:val="28"/>
                <w:szCs w:val="28"/>
              </w:rPr>
              <w:t>h</w:t>
            </w:r>
            <w:r w:rsidRPr="445E40CA" w:rsidR="17B5DDBF">
              <w:rPr>
                <w:rFonts w:ascii="Calibri" w:hAnsi="Calibri" w:eastAsia="Calibri" w:cs="Times New Roman"/>
                <w:color w:val="000000" w:themeColor="text1" w:themeTint="FF" w:themeShade="FF"/>
                <w:sz w:val="28"/>
                <w:szCs w:val="28"/>
              </w:rPr>
              <w:t>olicity</w:t>
            </w:r>
            <w:r w:rsidRPr="445E40CA" w:rsidR="17B5DDBF">
              <w:rPr>
                <w:rFonts w:ascii="Calibri" w:hAnsi="Calibri" w:eastAsia="Calibri" w:cs="Times New Roman"/>
                <w:color w:val="000000" w:themeColor="text1" w:themeTint="FF" w:themeShade="FF"/>
                <w:sz w:val="28"/>
                <w:szCs w:val="28"/>
              </w:rPr>
              <w:t xml:space="preserve"> across the Food curriculum.</w:t>
            </w:r>
          </w:p>
          <w:p w:rsidR="445E40CA" w:rsidP="445E40CA" w:rsidRDefault="445E40CA" w14:paraId="4D0D920A" w14:textId="19E401A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Times New Roman"/>
                <w:color w:val="000000" w:themeColor="text1" w:themeTint="FF" w:themeShade="FF"/>
                <w:sz w:val="28"/>
                <w:szCs w:val="28"/>
              </w:rPr>
            </w:pPr>
          </w:p>
        </w:tc>
        <w:tc>
          <w:tcPr>
            <w:tcW w:w="120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78B96525" w:rsidP="445E40CA" w:rsidRDefault="78B96525" w14:paraId="2F2AED0A" w14:textId="75CB59D3">
            <w:pPr>
              <w:pStyle w:val="NoSpacing"/>
              <w:rPr>
                <w:rFonts w:ascii="Calibri" w:hAnsi="Calibri" w:eastAsia="Calibri" w:cs="Calibri" w:asciiTheme="minorAscii" w:hAnsiTheme="minorAscii" w:cstheme="minorAscii"/>
                <w:sz w:val="28"/>
                <w:szCs w:val="28"/>
              </w:rPr>
            </w:pPr>
            <w:r w:rsidRPr="445E40CA" w:rsidR="78B96525">
              <w:rPr>
                <w:rFonts w:ascii="Calibri" w:hAnsi="Calibri" w:eastAsia="Calibri" w:cs="Calibri" w:asciiTheme="minorAscii" w:hAnsiTheme="minorAscii" w:cstheme="minorAscii"/>
                <w:sz w:val="28"/>
                <w:szCs w:val="28"/>
              </w:rPr>
              <w:t xml:space="preserve">Ethical and Sustainable design </w:t>
            </w:r>
            <w:r w:rsidRPr="445E40CA" w:rsidR="61120CA4">
              <w:rPr>
                <w:rFonts w:ascii="Calibri" w:hAnsi="Calibri" w:eastAsia="Calibri" w:cs="Calibri" w:asciiTheme="minorAscii" w:hAnsiTheme="minorAscii" w:cstheme="minorAscii"/>
                <w:sz w:val="28"/>
                <w:szCs w:val="28"/>
              </w:rPr>
              <w:t>emphasising</w:t>
            </w:r>
            <w:r w:rsidRPr="445E40CA" w:rsidR="78B96525">
              <w:rPr>
                <w:rFonts w:ascii="Calibri" w:hAnsi="Calibri" w:eastAsia="Calibri" w:cs="Calibri" w:asciiTheme="minorAscii" w:hAnsiTheme="minorAscii" w:cstheme="minorAscii"/>
                <w:sz w:val="28"/>
                <w:szCs w:val="28"/>
              </w:rPr>
              <w:t xml:space="preserve"> the cat</w:t>
            </w:r>
            <w:r w:rsidRPr="445E40CA" w:rsidR="66661DCE">
              <w:rPr>
                <w:rFonts w:ascii="Calibri" w:hAnsi="Calibri" w:eastAsia="Calibri" w:cs="Calibri" w:asciiTheme="minorAscii" w:hAnsiTheme="minorAscii" w:cstheme="minorAscii"/>
                <w:sz w:val="28"/>
                <w:szCs w:val="28"/>
              </w:rPr>
              <w:t>hol</w:t>
            </w:r>
            <w:r w:rsidRPr="445E40CA" w:rsidR="78B96525">
              <w:rPr>
                <w:rFonts w:ascii="Calibri" w:hAnsi="Calibri" w:eastAsia="Calibri" w:cs="Calibri" w:asciiTheme="minorAscii" w:hAnsiTheme="minorAscii" w:cstheme="minorAscii"/>
                <w:sz w:val="28"/>
                <w:szCs w:val="28"/>
              </w:rPr>
              <w:t>ic</w:t>
            </w:r>
            <w:r w:rsidRPr="445E40CA" w:rsidR="78B96525">
              <w:rPr>
                <w:rFonts w:ascii="Calibri" w:hAnsi="Calibri" w:eastAsia="Calibri" w:cs="Calibri" w:asciiTheme="minorAscii" w:hAnsiTheme="minorAscii" w:cstheme="minorAscii"/>
                <w:sz w:val="28"/>
                <w:szCs w:val="28"/>
              </w:rPr>
              <w:t xml:space="preserve"> social teaching focus on stewardship and care for creation by encouragin</w:t>
            </w:r>
            <w:r w:rsidRPr="445E40CA" w:rsidR="63DEF14F">
              <w:rPr>
                <w:rFonts w:ascii="Calibri" w:hAnsi="Calibri" w:eastAsia="Calibri" w:cs="Calibri" w:asciiTheme="minorAscii" w:hAnsiTheme="minorAscii" w:cstheme="minorAscii"/>
                <w:sz w:val="28"/>
                <w:szCs w:val="28"/>
              </w:rPr>
              <w:t>g</w:t>
            </w:r>
            <w:r w:rsidRPr="445E40CA" w:rsidR="78B96525">
              <w:rPr>
                <w:rFonts w:ascii="Calibri" w:hAnsi="Calibri" w:eastAsia="Calibri" w:cs="Calibri" w:asciiTheme="minorAscii" w:hAnsiTheme="minorAscii" w:cstheme="minorAscii"/>
                <w:sz w:val="28"/>
                <w:szCs w:val="28"/>
              </w:rPr>
              <w:t xml:space="preserve"> students to consider the carbon footprint,</w:t>
            </w:r>
            <w:r w:rsidRPr="445E40CA" w:rsidR="62ECE845">
              <w:rPr>
                <w:rFonts w:ascii="Calibri" w:hAnsi="Calibri" w:eastAsia="Calibri" w:cs="Calibri" w:asciiTheme="minorAscii" w:hAnsiTheme="minorAscii" w:cstheme="minorAscii"/>
                <w:sz w:val="28"/>
                <w:szCs w:val="28"/>
              </w:rPr>
              <w:t xml:space="preserve"> food miles,</w:t>
            </w:r>
            <w:r w:rsidRPr="445E40CA" w:rsidR="78B96525">
              <w:rPr>
                <w:rFonts w:ascii="Calibri" w:hAnsi="Calibri" w:eastAsia="Calibri" w:cs="Calibri" w:asciiTheme="minorAscii" w:hAnsiTheme="minorAscii" w:cstheme="minorAscii"/>
                <w:sz w:val="28"/>
                <w:szCs w:val="28"/>
              </w:rPr>
              <w:t xml:space="preserve"> provenance of food </w:t>
            </w:r>
            <w:r w:rsidRPr="445E40CA" w:rsidR="67D5C35D">
              <w:rPr>
                <w:rFonts w:ascii="Calibri" w:hAnsi="Calibri" w:eastAsia="Calibri" w:cs="Calibri" w:asciiTheme="minorAscii" w:hAnsiTheme="minorAscii" w:cstheme="minorAscii"/>
                <w:sz w:val="28"/>
                <w:szCs w:val="28"/>
              </w:rPr>
              <w:t>and environmental impact in dishes.</w:t>
            </w:r>
          </w:p>
          <w:p w:rsidR="67D5C35D" w:rsidP="445E40CA" w:rsidRDefault="67D5C35D" w14:paraId="701C94AE" w14:textId="63F4A6AD">
            <w:pPr>
              <w:pStyle w:val="NoSpacing"/>
              <w:rPr>
                <w:rFonts w:ascii="Calibri" w:hAnsi="Calibri" w:eastAsia="Calibri" w:cs="Calibri" w:asciiTheme="minorAscii" w:hAnsiTheme="minorAscii" w:cstheme="minorAscii"/>
                <w:sz w:val="28"/>
                <w:szCs w:val="28"/>
              </w:rPr>
            </w:pPr>
            <w:r w:rsidRPr="445E40CA" w:rsidR="67D5C35D">
              <w:rPr>
                <w:rFonts w:ascii="Calibri" w:hAnsi="Calibri" w:eastAsia="Calibri" w:cs="Calibri" w:asciiTheme="minorAscii" w:hAnsiTheme="minorAscii" w:cstheme="minorAscii"/>
                <w:sz w:val="28"/>
                <w:szCs w:val="28"/>
              </w:rPr>
              <w:t xml:space="preserve">Dignity of work and human rights discussing fair-trade practices, advocating products and materials to be used that respect the dignity of all elements of food production / processing. </w:t>
            </w:r>
          </w:p>
          <w:p w:rsidR="78D70C3C" w:rsidP="445E40CA" w:rsidRDefault="78D70C3C" w14:paraId="60221C22" w14:textId="02524351">
            <w:pPr>
              <w:pStyle w:val="NoSpacing"/>
              <w:rPr>
                <w:rFonts w:ascii="Calibri" w:hAnsi="Calibri" w:eastAsia="Calibri" w:cs="Calibri" w:asciiTheme="minorAscii" w:hAnsiTheme="minorAscii" w:cstheme="minorAscii"/>
                <w:sz w:val="28"/>
                <w:szCs w:val="28"/>
              </w:rPr>
            </w:pPr>
            <w:r w:rsidRPr="445E40CA" w:rsidR="78D70C3C">
              <w:rPr>
                <w:rFonts w:ascii="Calibri" w:hAnsi="Calibri" w:eastAsia="Calibri" w:cs="Calibri" w:asciiTheme="minorAscii" w:hAnsiTheme="minorAscii" w:cstheme="minorAscii"/>
                <w:sz w:val="28"/>
                <w:szCs w:val="28"/>
              </w:rPr>
              <w:t xml:space="preserve">Promoting community and common good through highlighting the importance of collaborative projects in the community – farm to fork, </w:t>
            </w:r>
            <w:r w:rsidRPr="445E40CA" w:rsidR="018529DC">
              <w:rPr>
                <w:rFonts w:ascii="Calibri" w:hAnsi="Calibri" w:eastAsia="Calibri" w:cs="Calibri" w:asciiTheme="minorAscii" w:hAnsiTheme="minorAscii" w:cstheme="minorAscii"/>
                <w:sz w:val="28"/>
                <w:szCs w:val="28"/>
              </w:rPr>
              <w:t>importing / exporting / fair trade</w:t>
            </w:r>
            <w:r w:rsidRPr="445E40CA" w:rsidR="4758BA50">
              <w:rPr>
                <w:rFonts w:ascii="Calibri" w:hAnsi="Calibri" w:eastAsia="Calibri" w:cs="Calibri" w:asciiTheme="minorAscii" w:hAnsiTheme="minorAscii" w:cstheme="minorAscii"/>
                <w:sz w:val="28"/>
                <w:szCs w:val="28"/>
              </w:rPr>
              <w:t xml:space="preserve"> / cultural / moral / religious choices.</w:t>
            </w:r>
          </w:p>
          <w:p w:rsidR="4758BA50" w:rsidP="445E40CA" w:rsidRDefault="4758BA50" w14:paraId="4519F758" w14:textId="546094A8">
            <w:pPr>
              <w:pStyle w:val="NoSpacing"/>
              <w:rPr>
                <w:rFonts w:ascii="Calibri" w:hAnsi="Calibri" w:eastAsia="Calibri" w:cs="Calibri" w:asciiTheme="minorAscii" w:hAnsiTheme="minorAscii" w:cstheme="minorAscii"/>
                <w:sz w:val="28"/>
                <w:szCs w:val="28"/>
              </w:rPr>
            </w:pPr>
            <w:r w:rsidRPr="445E40CA" w:rsidR="4758BA50">
              <w:rPr>
                <w:rFonts w:ascii="Calibri" w:hAnsi="Calibri" w:eastAsia="Calibri" w:cs="Calibri" w:asciiTheme="minorAscii" w:hAnsiTheme="minorAscii" w:cstheme="minorAscii"/>
                <w:sz w:val="28"/>
                <w:szCs w:val="28"/>
              </w:rPr>
              <w:t>Creativity and service to others engaging students in designing and creating products that could serv</w:t>
            </w:r>
            <w:r w:rsidRPr="445E40CA" w:rsidR="7E586F93">
              <w:rPr>
                <w:rFonts w:ascii="Calibri" w:hAnsi="Calibri" w:eastAsia="Calibri" w:cs="Calibri" w:asciiTheme="minorAscii" w:hAnsiTheme="minorAscii" w:cstheme="minorAscii"/>
                <w:sz w:val="28"/>
                <w:szCs w:val="28"/>
              </w:rPr>
              <w:t xml:space="preserve">e charitable organisations or improves the </w:t>
            </w:r>
            <w:r w:rsidRPr="445E40CA" w:rsidR="7E586F93">
              <w:rPr>
                <w:rFonts w:ascii="Calibri" w:hAnsi="Calibri" w:eastAsia="Calibri" w:cs="Calibri" w:asciiTheme="minorAscii" w:hAnsiTheme="minorAscii" w:cstheme="minorAscii"/>
                <w:sz w:val="28"/>
                <w:szCs w:val="28"/>
              </w:rPr>
              <w:t>lives</w:t>
            </w:r>
            <w:r w:rsidRPr="445E40CA" w:rsidR="7E586F93">
              <w:rPr>
                <w:rFonts w:ascii="Calibri" w:hAnsi="Calibri" w:eastAsia="Calibri" w:cs="Calibri" w:asciiTheme="minorAscii" w:hAnsiTheme="minorAscii" w:cstheme="minorAscii"/>
                <w:sz w:val="28"/>
                <w:szCs w:val="28"/>
              </w:rPr>
              <w:t xml:space="preserve"> of those in need – homeless projects / </w:t>
            </w:r>
            <w:r w:rsidRPr="445E40CA" w:rsidR="7E586F93">
              <w:rPr>
                <w:rFonts w:ascii="Calibri" w:hAnsi="Calibri" w:eastAsia="Calibri" w:cs="Calibri" w:asciiTheme="minorAscii" w:hAnsiTheme="minorAscii" w:cstheme="minorAscii"/>
                <w:sz w:val="28"/>
                <w:szCs w:val="28"/>
              </w:rPr>
              <w:t>marys</w:t>
            </w:r>
            <w:r w:rsidRPr="445E40CA" w:rsidR="7E586F93">
              <w:rPr>
                <w:rFonts w:ascii="Calibri" w:hAnsi="Calibri" w:eastAsia="Calibri" w:cs="Calibri" w:asciiTheme="minorAscii" w:hAnsiTheme="minorAscii" w:cstheme="minorAscii"/>
                <w:sz w:val="28"/>
                <w:szCs w:val="28"/>
              </w:rPr>
              <w:t xml:space="preserve"> meals / caritas/ food banks which brings a purpose and mission to the projects.</w:t>
            </w:r>
          </w:p>
          <w:p w:rsidR="445E40CA" w:rsidP="445E40CA" w:rsidRDefault="445E40CA" w14:paraId="68E13412" w14:textId="76FAC74B">
            <w:pPr>
              <w:pStyle w:val="NoSpacing"/>
              <w:rPr>
                <w:rFonts w:ascii="Calibri" w:hAnsi="Calibri" w:eastAsia="Calibri" w:cs="Calibri" w:asciiTheme="minorAscii" w:hAnsiTheme="minorAscii" w:cstheme="minorAscii"/>
                <w:sz w:val="28"/>
                <w:szCs w:val="28"/>
              </w:rPr>
            </w:pPr>
          </w:p>
          <w:p w:rsidR="7E586F93" w:rsidP="445E40CA" w:rsidRDefault="7E586F93" w14:paraId="4FC6824D" w14:textId="5B82FAEE">
            <w:pPr>
              <w:pStyle w:val="NoSpacing"/>
              <w:rPr>
                <w:rFonts w:ascii="Calibri" w:hAnsi="Calibri" w:eastAsia="Calibri" w:cs="Calibri" w:asciiTheme="minorAscii" w:hAnsiTheme="minorAscii" w:cstheme="minorAscii"/>
                <w:sz w:val="28"/>
                <w:szCs w:val="28"/>
              </w:rPr>
            </w:pPr>
            <w:r w:rsidRPr="445E40CA" w:rsidR="7E586F93">
              <w:rPr>
                <w:rFonts w:ascii="Calibri" w:hAnsi="Calibri" w:eastAsia="Calibri" w:cs="Calibri" w:asciiTheme="minorAscii" w:hAnsiTheme="minorAscii" w:cstheme="minorAscii"/>
                <w:sz w:val="28"/>
                <w:szCs w:val="28"/>
              </w:rPr>
              <w:t>Department Saint – Saint Martha – Patron Saint of Hospitality.</w:t>
            </w:r>
          </w:p>
          <w:p w:rsidR="445E40CA" w:rsidP="445E40CA" w:rsidRDefault="445E40CA" w14:paraId="4808462A" w14:textId="4592DEFE">
            <w:pPr>
              <w:pStyle w:val="NoSpacing"/>
              <w:rPr>
                <w:rFonts w:ascii="Calibri" w:hAnsi="Calibri" w:eastAsia="Calibri" w:cs="Calibri" w:asciiTheme="minorAscii" w:hAnsiTheme="minorAscii" w:cstheme="minorAscii"/>
                <w:sz w:val="28"/>
                <w:szCs w:val="28"/>
              </w:rPr>
            </w:pPr>
          </w:p>
        </w:tc>
      </w:tr>
    </w:tbl>
    <w:p w:rsidRPr="000A2E8F" w:rsidR="002607ED" w:rsidP="00701C85" w:rsidRDefault="002607ED" w14:paraId="3A4B03C8" w14:textId="4F7202CF">
      <w:pPr>
        <w:tabs>
          <w:tab w:val="left" w:pos="8640"/>
        </w:tabs>
      </w:pPr>
    </w:p>
    <w:sectPr w:rsidRPr="000A2E8F" w:rsidR="002607ED" w:rsidSect="006B5BA1">
      <w:pgSz w:w="16838" w:h="11906" w:orient="landscape"/>
      <w:pgMar w:top="425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6E9E"/>
    <w:multiLevelType w:val="hybridMultilevel"/>
    <w:tmpl w:val="DD662BE8"/>
    <w:lvl w:ilvl="0" w:tplc="08090001">
      <w:start w:val="1"/>
      <w:numFmt w:val="bullet"/>
      <w:lvlText w:val=""/>
      <w:lvlJc w:val="left"/>
      <w:pPr>
        <w:ind w:left="-2378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-165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-93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-21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0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122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194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266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3382" w:hanging="360"/>
      </w:pPr>
      <w:rPr>
        <w:rFonts w:hint="default" w:ascii="Wingdings" w:hAnsi="Wingdings"/>
      </w:rPr>
    </w:lvl>
  </w:abstractNum>
  <w:abstractNum w:abstractNumId="1" w15:restartNumberingAfterBreak="0">
    <w:nsid w:val="05960381"/>
    <w:multiLevelType w:val="hybridMultilevel"/>
    <w:tmpl w:val="9ECC82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69325B"/>
    <w:multiLevelType w:val="hybridMultilevel"/>
    <w:tmpl w:val="723617F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07E65D4"/>
    <w:multiLevelType w:val="hybridMultilevel"/>
    <w:tmpl w:val="45BA6F7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19E2037"/>
    <w:multiLevelType w:val="hybridMultilevel"/>
    <w:tmpl w:val="4D868F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24B037D"/>
    <w:multiLevelType w:val="hybridMultilevel"/>
    <w:tmpl w:val="253EFD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42C012E"/>
    <w:multiLevelType w:val="hybridMultilevel"/>
    <w:tmpl w:val="C734A3D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53A0591"/>
    <w:multiLevelType w:val="hybridMultilevel"/>
    <w:tmpl w:val="989AD03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17652353"/>
    <w:multiLevelType w:val="hybridMultilevel"/>
    <w:tmpl w:val="B3A8A9B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1A112992"/>
    <w:multiLevelType w:val="hybridMultilevel"/>
    <w:tmpl w:val="F08A748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BFF2AEA"/>
    <w:multiLevelType w:val="hybridMultilevel"/>
    <w:tmpl w:val="36FE2A6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0576A37"/>
    <w:multiLevelType w:val="hybridMultilevel"/>
    <w:tmpl w:val="04E4F33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25C555A"/>
    <w:multiLevelType w:val="hybridMultilevel"/>
    <w:tmpl w:val="E8209B8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522D5FA">
      <w:numFmt w:val="bullet"/>
      <w:lvlText w:val="•"/>
      <w:lvlJc w:val="left"/>
      <w:pPr>
        <w:ind w:left="360" w:hanging="360"/>
      </w:pPr>
      <w:rPr>
        <w:rFonts w:hint="default" w:ascii="Calibri" w:hAnsi="Calibri" w:eastAsia="Calibri" w:cs="Calibri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4213E76"/>
    <w:multiLevelType w:val="hybridMultilevel"/>
    <w:tmpl w:val="8F0EA32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62F09A0"/>
    <w:multiLevelType w:val="hybridMultilevel"/>
    <w:tmpl w:val="E18EA1B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90E2ACF"/>
    <w:multiLevelType w:val="hybridMultilevel"/>
    <w:tmpl w:val="56CE8C6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AF53FE2"/>
    <w:multiLevelType w:val="hybridMultilevel"/>
    <w:tmpl w:val="E6E2F87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2D957A4B"/>
    <w:multiLevelType w:val="hybridMultilevel"/>
    <w:tmpl w:val="AD82F91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317F7FF7"/>
    <w:multiLevelType w:val="hybridMultilevel"/>
    <w:tmpl w:val="D35C1B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AEC2B67"/>
    <w:multiLevelType w:val="hybridMultilevel"/>
    <w:tmpl w:val="88B61B3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3F056077"/>
    <w:multiLevelType w:val="hybridMultilevel"/>
    <w:tmpl w:val="DD5A63B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FE46207"/>
    <w:multiLevelType w:val="hybridMultilevel"/>
    <w:tmpl w:val="B826093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B6B7AC8"/>
    <w:multiLevelType w:val="hybridMultilevel"/>
    <w:tmpl w:val="02F834B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E64241A"/>
    <w:multiLevelType w:val="hybridMultilevel"/>
    <w:tmpl w:val="532E944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4F5A62CB"/>
    <w:multiLevelType w:val="hybridMultilevel"/>
    <w:tmpl w:val="B840DEB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5D05792"/>
    <w:multiLevelType w:val="hybridMultilevel"/>
    <w:tmpl w:val="63448BF4"/>
    <w:lvl w:ilvl="0" w:tplc="4202D600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EB91B55"/>
    <w:multiLevelType w:val="hybridMultilevel"/>
    <w:tmpl w:val="7D78073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61036BE7"/>
    <w:multiLevelType w:val="hybridMultilevel"/>
    <w:tmpl w:val="AA3E943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50240CE"/>
    <w:multiLevelType w:val="hybridMultilevel"/>
    <w:tmpl w:val="E0BE5DD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65925F8D"/>
    <w:multiLevelType w:val="hybridMultilevel"/>
    <w:tmpl w:val="EE8AB53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65C57A33"/>
    <w:multiLevelType w:val="hybridMultilevel"/>
    <w:tmpl w:val="AE82315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7045A3F"/>
    <w:multiLevelType w:val="hybridMultilevel"/>
    <w:tmpl w:val="F392F01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8B7061C"/>
    <w:multiLevelType w:val="hybridMultilevel"/>
    <w:tmpl w:val="4232F0D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3" w15:restartNumberingAfterBreak="0">
    <w:nsid w:val="6A0E5697"/>
    <w:multiLevelType w:val="hybridMultilevel"/>
    <w:tmpl w:val="388CC93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A702892"/>
    <w:multiLevelType w:val="hybridMultilevel"/>
    <w:tmpl w:val="41A6EE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C5F4116"/>
    <w:multiLevelType w:val="hybridMultilevel"/>
    <w:tmpl w:val="4894E51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E7833EB"/>
    <w:multiLevelType w:val="hybridMultilevel"/>
    <w:tmpl w:val="BBBEDA7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7" w15:restartNumberingAfterBreak="0">
    <w:nsid w:val="700E0BCC"/>
    <w:multiLevelType w:val="hybridMultilevel"/>
    <w:tmpl w:val="8E26D3F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8" w15:restartNumberingAfterBreak="0">
    <w:nsid w:val="717C7A22"/>
    <w:multiLevelType w:val="hybridMultilevel"/>
    <w:tmpl w:val="70889F9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36F4079"/>
    <w:multiLevelType w:val="hybridMultilevel"/>
    <w:tmpl w:val="0868EE3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42052D7"/>
    <w:multiLevelType w:val="hybridMultilevel"/>
    <w:tmpl w:val="AB54314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57425A5"/>
    <w:multiLevelType w:val="hybridMultilevel"/>
    <w:tmpl w:val="FEC8F56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F774DB0"/>
    <w:multiLevelType w:val="hybridMultilevel"/>
    <w:tmpl w:val="4874EF1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25"/>
  </w:num>
  <w:num w:numId="2">
    <w:abstractNumId w:val="36"/>
  </w:num>
  <w:num w:numId="3">
    <w:abstractNumId w:val="34"/>
  </w:num>
  <w:num w:numId="4">
    <w:abstractNumId w:val="16"/>
  </w:num>
  <w:num w:numId="5">
    <w:abstractNumId w:val="28"/>
  </w:num>
  <w:num w:numId="6">
    <w:abstractNumId w:val="37"/>
  </w:num>
  <w:num w:numId="7">
    <w:abstractNumId w:val="29"/>
  </w:num>
  <w:num w:numId="8">
    <w:abstractNumId w:val="17"/>
  </w:num>
  <w:num w:numId="9">
    <w:abstractNumId w:val="21"/>
  </w:num>
  <w:num w:numId="10">
    <w:abstractNumId w:val="41"/>
  </w:num>
  <w:num w:numId="11">
    <w:abstractNumId w:val="30"/>
  </w:num>
  <w:num w:numId="12">
    <w:abstractNumId w:val="19"/>
  </w:num>
  <w:num w:numId="13">
    <w:abstractNumId w:val="40"/>
  </w:num>
  <w:num w:numId="14">
    <w:abstractNumId w:val="0"/>
  </w:num>
  <w:num w:numId="15">
    <w:abstractNumId w:val="39"/>
  </w:num>
  <w:num w:numId="16">
    <w:abstractNumId w:val="1"/>
  </w:num>
  <w:num w:numId="17">
    <w:abstractNumId w:val="7"/>
  </w:num>
  <w:num w:numId="18">
    <w:abstractNumId w:val="12"/>
  </w:num>
  <w:num w:numId="19">
    <w:abstractNumId w:val="35"/>
  </w:num>
  <w:num w:numId="20">
    <w:abstractNumId w:val="18"/>
  </w:num>
  <w:num w:numId="21">
    <w:abstractNumId w:val="42"/>
  </w:num>
  <w:num w:numId="22">
    <w:abstractNumId w:val="4"/>
  </w:num>
  <w:num w:numId="23">
    <w:abstractNumId w:val="9"/>
  </w:num>
  <w:num w:numId="24">
    <w:abstractNumId w:val="2"/>
  </w:num>
  <w:num w:numId="25">
    <w:abstractNumId w:val="32"/>
  </w:num>
  <w:num w:numId="26">
    <w:abstractNumId w:val="23"/>
  </w:num>
  <w:num w:numId="27">
    <w:abstractNumId w:val="27"/>
  </w:num>
  <w:num w:numId="28">
    <w:abstractNumId w:val="6"/>
  </w:num>
  <w:num w:numId="29">
    <w:abstractNumId w:val="11"/>
  </w:num>
  <w:num w:numId="30">
    <w:abstractNumId w:val="14"/>
  </w:num>
  <w:num w:numId="31">
    <w:abstractNumId w:val="3"/>
  </w:num>
  <w:num w:numId="32">
    <w:abstractNumId w:val="8"/>
  </w:num>
  <w:num w:numId="33">
    <w:abstractNumId w:val="26"/>
  </w:num>
  <w:num w:numId="34">
    <w:abstractNumId w:val="31"/>
  </w:num>
  <w:num w:numId="35">
    <w:abstractNumId w:val="33"/>
  </w:num>
  <w:num w:numId="36">
    <w:abstractNumId w:val="20"/>
  </w:num>
  <w:num w:numId="37">
    <w:abstractNumId w:val="24"/>
  </w:num>
  <w:num w:numId="38">
    <w:abstractNumId w:val="22"/>
  </w:num>
  <w:num w:numId="39">
    <w:abstractNumId w:val="10"/>
  </w:num>
  <w:num w:numId="40">
    <w:abstractNumId w:val="38"/>
  </w:num>
  <w:num w:numId="41">
    <w:abstractNumId w:val="5"/>
  </w:num>
  <w:num w:numId="42">
    <w:abstractNumId w:val="13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7ED"/>
    <w:rsid w:val="00034C12"/>
    <w:rsid w:val="00043039"/>
    <w:rsid w:val="00047AC8"/>
    <w:rsid w:val="00055185"/>
    <w:rsid w:val="000A2E8F"/>
    <w:rsid w:val="000D27E1"/>
    <w:rsid w:val="000E0BDD"/>
    <w:rsid w:val="000E6F12"/>
    <w:rsid w:val="000F306E"/>
    <w:rsid w:val="000F3925"/>
    <w:rsid w:val="000F5DE9"/>
    <w:rsid w:val="001018A8"/>
    <w:rsid w:val="00104FC0"/>
    <w:rsid w:val="00111C9C"/>
    <w:rsid w:val="00115A5B"/>
    <w:rsid w:val="001316DC"/>
    <w:rsid w:val="0013547C"/>
    <w:rsid w:val="00184ADE"/>
    <w:rsid w:val="00192583"/>
    <w:rsid w:val="001A6402"/>
    <w:rsid w:val="001B0DE1"/>
    <w:rsid w:val="001B3551"/>
    <w:rsid w:val="001E3414"/>
    <w:rsid w:val="001E5B0C"/>
    <w:rsid w:val="00205266"/>
    <w:rsid w:val="00215C5A"/>
    <w:rsid w:val="002347A9"/>
    <w:rsid w:val="00236B73"/>
    <w:rsid w:val="002607ED"/>
    <w:rsid w:val="00267260"/>
    <w:rsid w:val="002676D6"/>
    <w:rsid w:val="0027508E"/>
    <w:rsid w:val="002861D6"/>
    <w:rsid w:val="00287927"/>
    <w:rsid w:val="002916CF"/>
    <w:rsid w:val="002A250D"/>
    <w:rsid w:val="002C00CD"/>
    <w:rsid w:val="002C7BD5"/>
    <w:rsid w:val="002E4FF7"/>
    <w:rsid w:val="003561ED"/>
    <w:rsid w:val="00356A18"/>
    <w:rsid w:val="00393DDD"/>
    <w:rsid w:val="00394A23"/>
    <w:rsid w:val="0039631D"/>
    <w:rsid w:val="003F4008"/>
    <w:rsid w:val="0040377C"/>
    <w:rsid w:val="00415264"/>
    <w:rsid w:val="00420B9F"/>
    <w:rsid w:val="00423ABB"/>
    <w:rsid w:val="004320A5"/>
    <w:rsid w:val="0044359C"/>
    <w:rsid w:val="00467817"/>
    <w:rsid w:val="00472D3E"/>
    <w:rsid w:val="00486196"/>
    <w:rsid w:val="004C0AE6"/>
    <w:rsid w:val="004C53CD"/>
    <w:rsid w:val="004E6E16"/>
    <w:rsid w:val="0050029F"/>
    <w:rsid w:val="00506A99"/>
    <w:rsid w:val="0054287C"/>
    <w:rsid w:val="005608E9"/>
    <w:rsid w:val="00593DFC"/>
    <w:rsid w:val="005C07BB"/>
    <w:rsid w:val="005E397E"/>
    <w:rsid w:val="006155F9"/>
    <w:rsid w:val="00620B6F"/>
    <w:rsid w:val="00625D7B"/>
    <w:rsid w:val="0065542A"/>
    <w:rsid w:val="006611FE"/>
    <w:rsid w:val="0066143C"/>
    <w:rsid w:val="00674E6B"/>
    <w:rsid w:val="006B1ABF"/>
    <w:rsid w:val="006B5BA1"/>
    <w:rsid w:val="006B7951"/>
    <w:rsid w:val="006B7D48"/>
    <w:rsid w:val="006C4511"/>
    <w:rsid w:val="006F0D68"/>
    <w:rsid w:val="00701C85"/>
    <w:rsid w:val="00713126"/>
    <w:rsid w:val="0075618D"/>
    <w:rsid w:val="007750A2"/>
    <w:rsid w:val="007755BC"/>
    <w:rsid w:val="00782B85"/>
    <w:rsid w:val="007E36E7"/>
    <w:rsid w:val="00820F53"/>
    <w:rsid w:val="00843F51"/>
    <w:rsid w:val="00862D15"/>
    <w:rsid w:val="008C58FA"/>
    <w:rsid w:val="009430A1"/>
    <w:rsid w:val="00964B5F"/>
    <w:rsid w:val="009903B0"/>
    <w:rsid w:val="009A5C1E"/>
    <w:rsid w:val="009F53B4"/>
    <w:rsid w:val="00A2261F"/>
    <w:rsid w:val="00A31AD1"/>
    <w:rsid w:val="00A50665"/>
    <w:rsid w:val="00A5103A"/>
    <w:rsid w:val="00A74B7A"/>
    <w:rsid w:val="00A767F9"/>
    <w:rsid w:val="00A8587F"/>
    <w:rsid w:val="00AA0D56"/>
    <w:rsid w:val="00AB1E9F"/>
    <w:rsid w:val="00AC514C"/>
    <w:rsid w:val="00AD12A8"/>
    <w:rsid w:val="00AD4A74"/>
    <w:rsid w:val="00AF28F2"/>
    <w:rsid w:val="00B01615"/>
    <w:rsid w:val="00B05B7C"/>
    <w:rsid w:val="00B41A1D"/>
    <w:rsid w:val="00B64111"/>
    <w:rsid w:val="00B750F8"/>
    <w:rsid w:val="00B817E8"/>
    <w:rsid w:val="00B86A8A"/>
    <w:rsid w:val="00B928B8"/>
    <w:rsid w:val="00BB062E"/>
    <w:rsid w:val="00BD77D5"/>
    <w:rsid w:val="00BE2177"/>
    <w:rsid w:val="00C1073E"/>
    <w:rsid w:val="00C139DC"/>
    <w:rsid w:val="00C21E68"/>
    <w:rsid w:val="00C24FB7"/>
    <w:rsid w:val="00C43E57"/>
    <w:rsid w:val="00C441CA"/>
    <w:rsid w:val="00C809DD"/>
    <w:rsid w:val="00C812FF"/>
    <w:rsid w:val="00CB472B"/>
    <w:rsid w:val="00CD1FD3"/>
    <w:rsid w:val="00D074D2"/>
    <w:rsid w:val="00D13EAB"/>
    <w:rsid w:val="00D22019"/>
    <w:rsid w:val="00D40EDF"/>
    <w:rsid w:val="00D51E8E"/>
    <w:rsid w:val="00D75CF5"/>
    <w:rsid w:val="00D82B4F"/>
    <w:rsid w:val="00D93C55"/>
    <w:rsid w:val="00DC0675"/>
    <w:rsid w:val="00DD1D18"/>
    <w:rsid w:val="00E032B6"/>
    <w:rsid w:val="00E0789E"/>
    <w:rsid w:val="00E14A97"/>
    <w:rsid w:val="00E1501A"/>
    <w:rsid w:val="00E31156"/>
    <w:rsid w:val="00E31A25"/>
    <w:rsid w:val="00E35F42"/>
    <w:rsid w:val="00E615A1"/>
    <w:rsid w:val="00E6304E"/>
    <w:rsid w:val="00E77339"/>
    <w:rsid w:val="00E87083"/>
    <w:rsid w:val="00E9022B"/>
    <w:rsid w:val="00E96B09"/>
    <w:rsid w:val="00ED76D5"/>
    <w:rsid w:val="00EE6CCE"/>
    <w:rsid w:val="00F03E41"/>
    <w:rsid w:val="00F24659"/>
    <w:rsid w:val="00F504FB"/>
    <w:rsid w:val="00F50556"/>
    <w:rsid w:val="00F54B48"/>
    <w:rsid w:val="00F66D47"/>
    <w:rsid w:val="00F837B7"/>
    <w:rsid w:val="00F94F9F"/>
    <w:rsid w:val="00FA02C2"/>
    <w:rsid w:val="00FD166B"/>
    <w:rsid w:val="00FE32E6"/>
    <w:rsid w:val="018529DC"/>
    <w:rsid w:val="038569F4"/>
    <w:rsid w:val="03B50A98"/>
    <w:rsid w:val="05C89475"/>
    <w:rsid w:val="0AC73C12"/>
    <w:rsid w:val="115C59D2"/>
    <w:rsid w:val="1200AB3C"/>
    <w:rsid w:val="17B5DDBF"/>
    <w:rsid w:val="196144B6"/>
    <w:rsid w:val="19C63610"/>
    <w:rsid w:val="19D39CBB"/>
    <w:rsid w:val="1C25D877"/>
    <w:rsid w:val="2978FA01"/>
    <w:rsid w:val="30A52FCD"/>
    <w:rsid w:val="331E29BB"/>
    <w:rsid w:val="34A976DE"/>
    <w:rsid w:val="3D823183"/>
    <w:rsid w:val="445E40CA"/>
    <w:rsid w:val="4758BA50"/>
    <w:rsid w:val="4A58177A"/>
    <w:rsid w:val="528EA579"/>
    <w:rsid w:val="59A7D616"/>
    <w:rsid w:val="5E03010E"/>
    <w:rsid w:val="61120CA4"/>
    <w:rsid w:val="61E9BF95"/>
    <w:rsid w:val="62ECE845"/>
    <w:rsid w:val="63DEF14F"/>
    <w:rsid w:val="66661DCE"/>
    <w:rsid w:val="67D5C35D"/>
    <w:rsid w:val="6BACA3C5"/>
    <w:rsid w:val="726ED195"/>
    <w:rsid w:val="78B96525"/>
    <w:rsid w:val="78D70C3C"/>
    <w:rsid w:val="7E58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99ABE"/>
  <w15:chartTrackingRefBased/>
  <w15:docId w15:val="{0F57819B-F9FC-4948-AE07-188634146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A2261F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287C"/>
    <w:pPr>
      <w:ind w:left="720"/>
      <w:contextualSpacing/>
    </w:pPr>
  </w:style>
  <w:style w:type="paragraph" w:styleId="NoSpacing">
    <w:name w:val="No Spacing"/>
    <w:uiPriority w:val="1"/>
    <w:qFormat/>
    <w:rsid w:val="00055185"/>
    <w:pPr>
      <w:spacing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102FD4BFF92446A5BABD0932847AA0" ma:contentTypeVersion="16" ma:contentTypeDescription="Create a new document." ma:contentTypeScope="" ma:versionID="b05ad2bf92166f845c34b7b6bf416290">
  <xsd:schema xmlns:xsd="http://www.w3.org/2001/XMLSchema" xmlns:xs="http://www.w3.org/2001/XMLSchema" xmlns:p="http://schemas.microsoft.com/office/2006/metadata/properties" xmlns:ns2="6f51264d-c1f4-4d8e-acdd-040e97673697" xmlns:ns3="c5885b8d-2581-4130-a4c9-c8cc2cc73fbd" targetNamespace="http://schemas.microsoft.com/office/2006/metadata/properties" ma:root="true" ma:fieldsID="8526145d51d33bb5e4f4b97def7b16f1" ns2:_="" ns3:_="">
    <xsd:import namespace="6f51264d-c1f4-4d8e-acdd-040e97673697"/>
    <xsd:import namespace="c5885b8d-2581-4130-a4c9-c8cc2cc73f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1264d-c1f4-4d8e-acdd-040e97673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fa18ab8-b750-47d2-b69f-e8fa8b7cc4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85b8d-2581-4130-a4c9-c8cc2cc73fb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e6f32c-a551-4cd8-b105-1f9a0d3ce7c8}" ma:internalName="TaxCatchAll" ma:showField="CatchAllData" ma:web="c5885b8d-2581-4130-a4c9-c8cc2cc73f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885b8d-2581-4130-a4c9-c8cc2cc73fbd" xsi:nil="true"/>
    <lcf76f155ced4ddcb4097134ff3c332f xmlns="6f51264d-c1f4-4d8e-acdd-040e976736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4FAC6B9-B386-4A47-95F9-AD30118F0263}"/>
</file>

<file path=customXml/itemProps2.xml><?xml version="1.0" encoding="utf-8"?>
<ds:datastoreItem xmlns:ds="http://schemas.openxmlformats.org/officeDocument/2006/customXml" ds:itemID="{F45FE46C-F959-4D93-B326-23E450383F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9FE3E9-C59B-4D6C-8725-07EEB54EC8E4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2f8904d-39ac-440b-9744-70c003263914"/>
    <ds:schemaRef ds:uri="http://purl.org/dc/elements/1.1/"/>
    <ds:schemaRef ds:uri="f3135c30-f218-4d14-968b-6148603de8d7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Henshaw</dc:creator>
  <cp:keywords/>
  <dc:description/>
  <cp:lastModifiedBy>Miss C Rose</cp:lastModifiedBy>
  <cp:revision>5</cp:revision>
  <dcterms:created xsi:type="dcterms:W3CDTF">2024-06-26T12:03:00Z</dcterms:created>
  <dcterms:modified xsi:type="dcterms:W3CDTF">2025-07-04T12:23:55Z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0x0101007A102FD4BFF92446A5BABD0932847AA0</vt:lpwstr>
  </property>
  <property fmtid="{D5CDD505-2E9C-101B-9397-08002B2CF9AE}" pid="3" name="Order">
    <vt:r8>504100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